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0" w:rsidRDefault="00A30DF0" w:rsidP="00A30DF0"/>
    <w:p w:rsidR="00A30DF0" w:rsidRDefault="00A30DF0" w:rsidP="00A30DF0"/>
    <w:p w:rsidR="00A30DF0" w:rsidRDefault="00A30DF0" w:rsidP="00A30DF0"/>
    <w:p w:rsidR="00A30DF0" w:rsidRDefault="00A30DF0" w:rsidP="00A30DF0"/>
    <w:p w:rsidR="00A30DF0" w:rsidRDefault="00A30DF0" w:rsidP="00A30DF0">
      <w:pPr>
        <w:rPr>
          <w:sz w:val="52"/>
          <w:szCs w:val="52"/>
          <w:lang w:val="bg-BG"/>
        </w:rPr>
      </w:pPr>
      <w:r>
        <w:rPr>
          <w:lang w:val="bg-BG"/>
        </w:rPr>
        <w:t xml:space="preserve">                              </w:t>
      </w:r>
      <w:r>
        <w:t xml:space="preserve"> </w:t>
      </w:r>
      <w:r>
        <w:rPr>
          <w:sz w:val="52"/>
          <w:szCs w:val="52"/>
          <w:lang w:val="bg-BG"/>
        </w:rPr>
        <w:t>У  С  Т  А  В</w:t>
      </w:r>
    </w:p>
    <w:p w:rsidR="00A30DF0" w:rsidRDefault="00A30DF0" w:rsidP="00A30DF0">
      <w:pPr>
        <w:rPr>
          <w:sz w:val="52"/>
          <w:szCs w:val="52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на НАРОДНО   ЧИТАЛИЩЕ</w:t>
      </w: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,,Владимир Г.Ваков-1899г.,,</w:t>
      </w:r>
    </w:p>
    <w:p w:rsidR="00A30DF0" w:rsidRDefault="00A30DF0" w:rsidP="00A30DF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</w:t>
      </w:r>
    </w:p>
    <w:p w:rsidR="00A30DF0" w:rsidRDefault="00A30DF0" w:rsidP="00A30DF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с.Комощица  </w:t>
      </w:r>
      <w:proofErr w:type="spellStart"/>
      <w:r>
        <w:rPr>
          <w:sz w:val="40"/>
          <w:szCs w:val="40"/>
          <w:lang w:val="bg-BG"/>
        </w:rPr>
        <w:t>обл</w:t>
      </w:r>
      <w:proofErr w:type="spellEnd"/>
      <w:r>
        <w:rPr>
          <w:sz w:val="40"/>
          <w:szCs w:val="40"/>
          <w:lang w:val="bg-BG"/>
        </w:rPr>
        <w:t>.Монтана</w:t>
      </w: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32"/>
          <w:szCs w:val="32"/>
          <w:lang w:val="bg-BG"/>
        </w:rPr>
      </w:pPr>
      <w:r>
        <w:rPr>
          <w:sz w:val="40"/>
          <w:szCs w:val="40"/>
          <w:lang w:val="bg-BG"/>
        </w:rPr>
        <w:t xml:space="preserve">                                                 </w:t>
      </w:r>
    </w:p>
    <w:p w:rsidR="00A30DF0" w:rsidRDefault="00A30DF0" w:rsidP="00A30DF0">
      <w:pPr>
        <w:rPr>
          <w:sz w:val="32"/>
          <w:szCs w:val="32"/>
          <w:lang w:val="bg-BG"/>
        </w:rPr>
      </w:pPr>
    </w:p>
    <w:p w:rsidR="00A30DF0" w:rsidRDefault="00A30DF0" w:rsidP="00A30DF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Приет на 28.08.1997г.</w:t>
      </w:r>
    </w:p>
    <w:p w:rsidR="00A30DF0" w:rsidRDefault="00A30DF0" w:rsidP="00A30DF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Допълнен на 27.11.2003г.</w:t>
      </w:r>
    </w:p>
    <w:p w:rsidR="00A30DF0" w:rsidRPr="00E026CE" w:rsidRDefault="00A30DF0" w:rsidP="00A30DF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Допълнен на 29.03.2010г.</w:t>
      </w:r>
    </w:p>
    <w:p w:rsidR="00A30DF0" w:rsidRPr="00E5746E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Default="00A30DF0" w:rsidP="00A30DF0">
      <w:pPr>
        <w:rPr>
          <w:sz w:val="40"/>
          <w:szCs w:val="40"/>
          <w:lang w:val="bg-BG"/>
        </w:rPr>
      </w:pPr>
    </w:p>
    <w:p w:rsidR="00A30DF0" w:rsidRPr="00A30DF0" w:rsidRDefault="00A30DF0" w:rsidP="00EC2A92">
      <w:pPr>
        <w:rPr>
          <w:lang w:val="bg-BG"/>
        </w:rPr>
      </w:pPr>
    </w:p>
    <w:p w:rsidR="00A30DF0" w:rsidRPr="008C37BA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Читалището е уникално  достояние на българския народ.Създаден</w:t>
      </w:r>
      <w:r w:rsidR="008C37BA">
        <w:rPr>
          <w:lang w:val="bg-BG"/>
        </w:rPr>
        <w:t>о в епохата на националното Въз</w:t>
      </w:r>
      <w:r w:rsidRPr="00A30DF0">
        <w:rPr>
          <w:lang w:val="bg-BG"/>
        </w:rPr>
        <w:t>раждане,то има неоценим влог във формирането на</w:t>
      </w:r>
      <w:r w:rsidR="008C37BA">
        <w:rPr>
          <w:lang w:val="bg-BG"/>
        </w:rPr>
        <w:t>шата</w:t>
      </w:r>
      <w:r w:rsidRPr="00A30DF0">
        <w:rPr>
          <w:lang w:val="bg-BG"/>
        </w:rPr>
        <w:t xml:space="preserve"> душевност и ку</w:t>
      </w:r>
      <w:r w:rsidR="008C37BA">
        <w:rPr>
          <w:lang w:val="bg-BG"/>
        </w:rPr>
        <w:t>лтура, пример за силата на нацио</w:t>
      </w:r>
      <w:r w:rsidRPr="00A30DF0">
        <w:rPr>
          <w:lang w:val="bg-BG"/>
        </w:rPr>
        <w:t>налния творчески дух.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Народно читалище,,</w:t>
      </w:r>
      <w:proofErr w:type="spellStart"/>
      <w:r w:rsidRPr="00A30DF0">
        <w:rPr>
          <w:lang w:val="bg-BG"/>
        </w:rPr>
        <w:t>Вл</w:t>
      </w:r>
      <w:proofErr w:type="spellEnd"/>
      <w:r w:rsidRPr="00A30DF0">
        <w:rPr>
          <w:lang w:val="bg-BG"/>
        </w:rPr>
        <w:t xml:space="preserve">.Г.Ваков-1899г.,, в </w:t>
      </w:r>
      <w:r w:rsidR="00EC2A92">
        <w:t xml:space="preserve"> </w:t>
      </w:r>
      <w:r w:rsidR="008C37BA">
        <w:rPr>
          <w:lang w:val="bg-BG"/>
        </w:rPr>
        <w:t>с.Комо</w:t>
      </w:r>
      <w:r w:rsidRPr="00A30DF0">
        <w:rPr>
          <w:lang w:val="bg-BG"/>
        </w:rPr>
        <w:t>щица има своята историческа заслуга за развитието</w:t>
      </w:r>
      <w:r w:rsidR="00EC2A92">
        <w:t xml:space="preserve"> </w:t>
      </w:r>
      <w:r w:rsidRPr="00A30DF0">
        <w:rPr>
          <w:lang w:val="bg-BG"/>
        </w:rPr>
        <w:t>и запазването на българските обичаи и традиции за</w:t>
      </w:r>
      <w:r w:rsidR="00EC2A92">
        <w:t xml:space="preserve"> </w:t>
      </w:r>
      <w:r w:rsidR="008C37BA">
        <w:rPr>
          <w:lang w:val="bg-BG"/>
        </w:rPr>
        <w:t xml:space="preserve">поколения </w:t>
      </w:r>
      <w:proofErr w:type="spellStart"/>
      <w:r w:rsidR="008C37BA">
        <w:rPr>
          <w:lang w:val="bg-BG"/>
        </w:rPr>
        <w:t>комощ</w:t>
      </w:r>
      <w:r w:rsidRPr="00A30DF0">
        <w:rPr>
          <w:lang w:val="bg-BG"/>
        </w:rPr>
        <w:t>ичани</w:t>
      </w:r>
      <w:proofErr w:type="spellEnd"/>
      <w:r w:rsidRPr="00A30DF0">
        <w:rPr>
          <w:lang w:val="bg-BG"/>
        </w:rPr>
        <w:t>.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jc w:val="center"/>
        <w:rPr>
          <w:lang w:val="bg-BG"/>
        </w:rPr>
      </w:pPr>
      <w:r w:rsidRPr="00A30DF0">
        <w:rPr>
          <w:lang w:val="bg-BG"/>
        </w:rPr>
        <w:t>ГЛАВА  ПЪРВА</w:t>
      </w:r>
    </w:p>
    <w:p w:rsidR="00A30DF0" w:rsidRPr="00A30DF0" w:rsidRDefault="00A30DF0" w:rsidP="00EC2A92">
      <w:pPr>
        <w:ind w:left="-720"/>
        <w:jc w:val="center"/>
        <w:rPr>
          <w:lang w:val="bg-BG"/>
        </w:rPr>
      </w:pPr>
      <w:r w:rsidRPr="00A30DF0">
        <w:rPr>
          <w:lang w:val="bg-BG"/>
        </w:rPr>
        <w:t>ОБЩИ ПОЛОЖЕНИЯ,ЦЕЛИ И ЗАДАЧИ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  1.НЧ,,</w:t>
      </w:r>
      <w:proofErr w:type="spellStart"/>
      <w:r w:rsidRPr="00A30DF0">
        <w:rPr>
          <w:lang w:val="bg-BG"/>
        </w:rPr>
        <w:t>Вл</w:t>
      </w:r>
      <w:proofErr w:type="spellEnd"/>
      <w:r w:rsidRPr="00A30DF0">
        <w:rPr>
          <w:lang w:val="bg-BG"/>
        </w:rPr>
        <w:t>.Г.Ваков-1899г.,, е с</w:t>
      </w:r>
      <w:r w:rsidR="008C37BA">
        <w:rPr>
          <w:lang w:val="bg-BG"/>
        </w:rPr>
        <w:t>амоуправлява</w:t>
      </w:r>
      <w:r w:rsidRPr="00A30DF0">
        <w:rPr>
          <w:lang w:val="bg-BG"/>
        </w:rPr>
        <w:t>що се българско културно-просветно сдружение на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жителите от с.Комощица,което изпълнява и държавни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културно-просветни задачи.В дейността му могат да уча</w:t>
      </w:r>
      <w:r w:rsidR="008C37BA">
        <w:rPr>
          <w:lang w:val="bg-BG"/>
        </w:rPr>
        <w:t xml:space="preserve">стват всички физически лица,без </w:t>
      </w:r>
      <w:r w:rsidRPr="00A30DF0">
        <w:rPr>
          <w:lang w:val="bg-BG"/>
        </w:rPr>
        <w:t>оглед на възраст,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пол,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политически и религиозни възгледи и етническо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самосъзнание.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2.НЧ,,</w:t>
      </w:r>
      <w:proofErr w:type="spellStart"/>
      <w:r w:rsidRPr="00A30DF0">
        <w:rPr>
          <w:lang w:val="bg-BG"/>
        </w:rPr>
        <w:t>Вл</w:t>
      </w:r>
      <w:proofErr w:type="spellEnd"/>
      <w:r w:rsidRPr="00A30DF0">
        <w:rPr>
          <w:lang w:val="bg-BG"/>
        </w:rPr>
        <w:t>.Г.Ваков-1899г.,, е юридическо лице с нестопанска цел.</w:t>
      </w:r>
    </w:p>
    <w:p w:rsidR="008C37BA" w:rsidRDefault="008C37BA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Чл.2. 1.Целта на чи</w:t>
      </w:r>
      <w:r w:rsidR="008C37BA">
        <w:rPr>
          <w:lang w:val="bg-BG"/>
        </w:rPr>
        <w:t>талището е да задоволява потреб</w:t>
      </w:r>
      <w:r w:rsidRPr="00A30DF0">
        <w:rPr>
          <w:lang w:val="bg-BG"/>
        </w:rPr>
        <w:t>ностите на населението в с.Комощица свързани с: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1.Развитието и обогатяването на културния живот.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 xml:space="preserve">2.Запазване на </w:t>
      </w:r>
      <w:r w:rsidR="008C37BA">
        <w:rPr>
          <w:lang w:val="bg-BG"/>
        </w:rPr>
        <w:t>обичаите и традициите на българ</w:t>
      </w:r>
      <w:r w:rsidRPr="00A30DF0">
        <w:rPr>
          <w:lang w:val="bg-BG"/>
        </w:rPr>
        <w:t>ския народ.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3.Възпитаване и утвърждаване на националното ни самосъзнание.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4.Популяризиране на регионалните  достижения във всички сфери на обществения живот.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 xml:space="preserve">5.Достъп до </w:t>
      </w:r>
      <w:r w:rsidR="008C37BA">
        <w:rPr>
          <w:lang w:val="bg-BG"/>
        </w:rPr>
        <w:t>съвременните информационни и ко</w:t>
      </w:r>
      <w:r w:rsidRPr="00A30DF0">
        <w:rPr>
          <w:lang w:val="bg-BG"/>
        </w:rPr>
        <w:t>муникационни технологии.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6.</w:t>
      </w:r>
      <w:r w:rsidR="008C37BA">
        <w:rPr>
          <w:lang w:val="bg-BG"/>
        </w:rPr>
        <w:t>Развитие на социални и културно образовател</w:t>
      </w:r>
      <w:r w:rsidRPr="00A30DF0">
        <w:rPr>
          <w:lang w:val="bg-BG"/>
        </w:rPr>
        <w:t>ни дейности сред  населението на селото.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/2/За постигане на целите на ал.1 НЧ,,</w:t>
      </w:r>
      <w:proofErr w:type="spellStart"/>
      <w:r w:rsidRPr="00A30DF0">
        <w:rPr>
          <w:lang w:val="bg-BG"/>
        </w:rPr>
        <w:t>Вл</w:t>
      </w:r>
      <w:proofErr w:type="spellEnd"/>
      <w:r w:rsidRPr="00A30DF0">
        <w:rPr>
          <w:lang w:val="bg-BG"/>
        </w:rPr>
        <w:t>.Г.Ваков-1899г.,, извършва основни дейности като: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1.Развива и п</w:t>
      </w:r>
      <w:r w:rsidR="008C37BA">
        <w:rPr>
          <w:lang w:val="bg-BG"/>
        </w:rPr>
        <w:t>одпомага традиционни и нови фор</w:t>
      </w:r>
      <w:r w:rsidRPr="00A30DF0">
        <w:rPr>
          <w:lang w:val="bg-BG"/>
        </w:rPr>
        <w:t xml:space="preserve">ми на любителско </w:t>
      </w:r>
      <w:r w:rsidR="008C37BA">
        <w:rPr>
          <w:lang w:val="bg-BG"/>
        </w:rPr>
        <w:t>и художествено творчество в гру</w:t>
      </w:r>
      <w:r w:rsidRPr="00A30DF0">
        <w:rPr>
          <w:lang w:val="bg-BG"/>
        </w:rPr>
        <w:t>пите за народни п</w:t>
      </w:r>
      <w:r w:rsidR="008C37BA">
        <w:rPr>
          <w:lang w:val="bg-BG"/>
        </w:rPr>
        <w:t>есни и танци,обедини във фолкло</w:t>
      </w:r>
      <w:r w:rsidRPr="00A30DF0">
        <w:rPr>
          <w:lang w:val="bg-BG"/>
        </w:rPr>
        <w:t>рен състав за наро</w:t>
      </w:r>
      <w:r w:rsidR="008C37BA">
        <w:rPr>
          <w:lang w:val="bg-BG"/>
        </w:rPr>
        <w:t>дни песни и танци ,,</w:t>
      </w:r>
      <w:proofErr w:type="spellStart"/>
      <w:r w:rsidR="008C37BA">
        <w:rPr>
          <w:lang w:val="bg-BG"/>
        </w:rPr>
        <w:t>Камъшица</w:t>
      </w:r>
      <w:proofErr w:type="spellEnd"/>
      <w:r w:rsidR="008C37BA">
        <w:rPr>
          <w:lang w:val="bg-BG"/>
        </w:rPr>
        <w:t>,, но</w:t>
      </w:r>
      <w:r w:rsidRPr="00A30DF0">
        <w:rPr>
          <w:lang w:val="bg-BG"/>
        </w:rPr>
        <w:t>сещ първоначалното име на с.Комощица.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2.Разширяване и обогатяване на библиотечния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Фонд в читалищната библиотека.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3.Събира,разпространява и популяризира знания за родния край и за дости</w:t>
      </w:r>
      <w:r w:rsidR="008C37BA">
        <w:rPr>
          <w:lang w:val="bg-BG"/>
        </w:rPr>
        <w:t>женията регионални кул</w:t>
      </w:r>
      <w:r w:rsidRPr="00A30DF0">
        <w:rPr>
          <w:lang w:val="bg-BG"/>
        </w:rPr>
        <w:t>турни творци.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4.Допълнено с решение на общото събрание от 25.03.2010г.-развив</w:t>
      </w:r>
      <w:r w:rsidR="008C37BA">
        <w:rPr>
          <w:lang w:val="bg-BG"/>
        </w:rPr>
        <w:t>а младежки дейности за задоволя</w:t>
      </w:r>
      <w:r w:rsidRPr="00A30DF0">
        <w:rPr>
          <w:lang w:val="bg-BG"/>
        </w:rPr>
        <w:t>ване на потребностите на младите хора от селото.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Чл.3.Читалището може да се съюзява за защита на своите интереси,це</w:t>
      </w:r>
      <w:r w:rsidR="008C37BA">
        <w:rPr>
          <w:lang w:val="bg-BG"/>
        </w:rPr>
        <w:t>ли и съвместни инициативи в Съю</w:t>
      </w:r>
      <w:r w:rsidRPr="00A30DF0">
        <w:rPr>
          <w:lang w:val="bg-BG"/>
        </w:rPr>
        <w:t>за на народните читалища.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jc w:val="center"/>
        <w:rPr>
          <w:lang w:val="bg-BG"/>
        </w:rPr>
      </w:pPr>
      <w:r w:rsidRPr="00A30DF0">
        <w:rPr>
          <w:lang w:val="bg-BG"/>
        </w:rPr>
        <w:t>Г Л А В А   В Т О Р А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ЧЛ.4.1.Членовете н</w:t>
      </w:r>
      <w:r w:rsidR="008C37BA">
        <w:rPr>
          <w:lang w:val="bg-BG"/>
        </w:rPr>
        <w:t>а читалището са индивидуални,ко</w:t>
      </w:r>
      <w:r w:rsidRPr="00A30DF0">
        <w:rPr>
          <w:lang w:val="bg-BG"/>
        </w:rPr>
        <w:t>лективни и почетни.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2.Индивидуа</w:t>
      </w:r>
      <w:r w:rsidR="008C37BA">
        <w:rPr>
          <w:lang w:val="bg-BG"/>
        </w:rPr>
        <w:t>лни членове са български гражда</w:t>
      </w:r>
      <w:r w:rsidRPr="00A30DF0">
        <w:rPr>
          <w:lang w:val="bg-BG"/>
        </w:rPr>
        <w:t>ни.Те биват действителни и спомагателни: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-Действителни са лица,навършили 18г.,които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участват в дейността</w:t>
      </w:r>
      <w:r w:rsidR="008C37BA">
        <w:rPr>
          <w:lang w:val="bg-BG"/>
        </w:rPr>
        <w:t xml:space="preserve"> на читалището и са изразили пи</w:t>
      </w:r>
      <w:r w:rsidRPr="00A30DF0">
        <w:rPr>
          <w:lang w:val="bg-BG"/>
        </w:rPr>
        <w:t xml:space="preserve">смено молбата си в подадено заявление,като плащат редовно годишния </w:t>
      </w:r>
      <w:r w:rsidR="008C37BA">
        <w:rPr>
          <w:lang w:val="bg-BG"/>
        </w:rPr>
        <w:t>си членски внос,определен от об</w:t>
      </w:r>
      <w:r w:rsidRPr="00A30DF0">
        <w:rPr>
          <w:lang w:val="bg-BG"/>
        </w:rPr>
        <w:t xml:space="preserve">щото събрание и имат право </w:t>
      </w:r>
      <w:r w:rsidR="008C37BA">
        <w:rPr>
          <w:lang w:val="bg-BG"/>
        </w:rPr>
        <w:t>да избират и да бъдат из</w:t>
      </w:r>
      <w:r w:rsidRPr="00A30DF0">
        <w:rPr>
          <w:lang w:val="bg-BG"/>
        </w:rPr>
        <w:t>бирани.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lastRenderedPageBreak/>
        <w:t>-Спомагателни членове са лица до 18г.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Те нямат право да избират и да бъдат избирани в читалищното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настоятелство и имат съвещателен глас.</w:t>
      </w:r>
    </w:p>
    <w:p w:rsidR="008C37BA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3.Колективнит</w:t>
      </w:r>
      <w:r w:rsidR="008C37BA">
        <w:rPr>
          <w:lang w:val="bg-BG"/>
        </w:rPr>
        <w:t>е членове съдействат за осъщест</w:t>
      </w:r>
      <w:r w:rsidRPr="00A30DF0">
        <w:rPr>
          <w:lang w:val="bg-BG"/>
        </w:rPr>
        <w:t>вяването на целите н</w:t>
      </w:r>
      <w:r w:rsidR="008C37BA">
        <w:rPr>
          <w:lang w:val="bg-BG"/>
        </w:rPr>
        <w:t>а читалището,подпомагат дейно</w:t>
      </w:r>
      <w:r w:rsidRPr="00A30DF0">
        <w:rPr>
          <w:lang w:val="bg-BG"/>
        </w:rPr>
        <w:t xml:space="preserve">стите, обогатяването </w:t>
      </w:r>
      <w:r w:rsidR="008C37BA">
        <w:rPr>
          <w:lang w:val="bg-BG"/>
        </w:rPr>
        <w:t xml:space="preserve">на материалната база и имат право на </w:t>
      </w:r>
      <w:r w:rsidRPr="00A30DF0">
        <w:rPr>
          <w:lang w:val="bg-BG"/>
        </w:rPr>
        <w:t>глас.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Колективни членове мога да бъдат: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/1/Стопански организации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/2/Кооперации и сдружения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/3/Търговски дружества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/4/Културно-просветни и любителски клубове и творчески колективи.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/5/Неправителствени организации.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4.Членството се прекратява,ако членовете не са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заплатили членския</w:t>
      </w:r>
      <w:r w:rsidR="008C37BA">
        <w:rPr>
          <w:lang w:val="bg-BG"/>
        </w:rPr>
        <w:t xml:space="preserve"> си внос до края на първото три</w:t>
      </w:r>
      <w:r w:rsidRPr="00A30DF0">
        <w:rPr>
          <w:lang w:val="bg-BG"/>
        </w:rPr>
        <w:t>месечие на годината.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5.Почетни членове могат да бъдат български и чужди граждани с</w:t>
      </w:r>
      <w:r w:rsidR="008C37BA">
        <w:rPr>
          <w:lang w:val="bg-BG"/>
        </w:rPr>
        <w:t xml:space="preserve"> изключителни заслуги за читали</w:t>
      </w:r>
      <w:r w:rsidRPr="00A30DF0">
        <w:rPr>
          <w:lang w:val="bg-BG"/>
        </w:rPr>
        <w:t>щето и се утвърждават от общото събрание.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Чл.5.Органи на читалището са: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1.Общо събрание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2.Настоятелство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3.Проверителна комисия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4.Допълнено с решение на ОС от 29.03.2010г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Съвет на старейшините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Чл.6.1.Върховен орган на читалището  е Общото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Събрание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/2/Общото Събрание на читалището се състои от всички членове на читалището,</w:t>
      </w:r>
      <w:r w:rsidR="008C37BA">
        <w:rPr>
          <w:lang w:val="bg-BG"/>
        </w:rPr>
        <w:t xml:space="preserve"> </w:t>
      </w:r>
      <w:r w:rsidRPr="00A30DF0">
        <w:rPr>
          <w:lang w:val="bg-BG"/>
        </w:rPr>
        <w:t>имащи право на глас.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Чл.7.Общото събрание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/1/Изменя и допълва Устава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/2/Допълнение с решение на ОС на 29.03.2010г.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Избира и освобождава членове на настоятелството,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проверителната комисия,председателя и съвета на старейшините.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/3/Приема вътрешните актове,необходими за организацията и дейността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/4/Изключва членове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/5/Определя основните насоки на дейността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/6/Взема решен</w:t>
      </w:r>
      <w:r w:rsidR="008C37BA">
        <w:rPr>
          <w:lang w:val="bg-BG"/>
        </w:rPr>
        <w:t>ия за членуване или за прекратя</w:t>
      </w:r>
      <w:r w:rsidRPr="00A30DF0">
        <w:rPr>
          <w:lang w:val="bg-BG"/>
        </w:rPr>
        <w:t>ване  членството в читалищния съюз.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/7/Приема бюджета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/8/Определя размера на членския внос.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/9/Допълнено с решение на ОС от 29.03.2010г.-приема годишния от</w:t>
      </w:r>
      <w:r w:rsidR="008C37BA">
        <w:rPr>
          <w:lang w:val="bg-BG"/>
        </w:rPr>
        <w:t>чет до 30 март на следващата го</w:t>
      </w:r>
      <w:r w:rsidRPr="00A30DF0">
        <w:rPr>
          <w:lang w:val="bg-BG"/>
        </w:rPr>
        <w:t>дина.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/10/Отменя решения на органите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/11/Взема решения за прекратяване на читалището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/12/Взема решения</w:t>
      </w:r>
      <w:r w:rsidR="008C37BA">
        <w:rPr>
          <w:lang w:val="bg-BG"/>
        </w:rPr>
        <w:t xml:space="preserve"> за отнасяне до съда за незако</w:t>
      </w:r>
      <w:r w:rsidRPr="00A30DF0">
        <w:rPr>
          <w:lang w:val="bg-BG"/>
        </w:rPr>
        <w:t>носъобразни  дейс</w:t>
      </w:r>
      <w:r w:rsidR="008C37BA">
        <w:rPr>
          <w:lang w:val="bg-BG"/>
        </w:rPr>
        <w:t>твия на ръководството или на от</w:t>
      </w:r>
      <w:r w:rsidRPr="00A30DF0">
        <w:rPr>
          <w:lang w:val="bg-BG"/>
        </w:rPr>
        <w:t>делни читалищни членове.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/13/Решеният</w:t>
      </w:r>
      <w:r w:rsidR="008C37BA">
        <w:rPr>
          <w:lang w:val="bg-BG"/>
        </w:rPr>
        <w:t>а на Общото събрание са задължи</w:t>
      </w:r>
      <w:r w:rsidRPr="00A30DF0">
        <w:rPr>
          <w:lang w:val="bg-BG"/>
        </w:rPr>
        <w:t>телни за другите органи  на читалището.Те се вземат с явно или тайно гласуване.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Чл.8/1/С решение на Общото събрание от 29.03 2010г.-редовно общ</w:t>
      </w:r>
      <w:r w:rsidR="008C37BA">
        <w:rPr>
          <w:lang w:val="bg-BG"/>
        </w:rPr>
        <w:t>о събрание на читалището се сви</w:t>
      </w:r>
      <w:r w:rsidRPr="00A30DF0">
        <w:rPr>
          <w:lang w:val="bg-BG"/>
        </w:rPr>
        <w:t>ква от настоятелс</w:t>
      </w:r>
      <w:r w:rsidR="008C37BA">
        <w:rPr>
          <w:lang w:val="bg-BG"/>
        </w:rPr>
        <w:t>твото задължително веднъж годиш</w:t>
      </w:r>
      <w:r w:rsidRPr="00A30DF0">
        <w:rPr>
          <w:lang w:val="bg-BG"/>
        </w:rPr>
        <w:t>но.Извънредно общо събрание може да бъде свикано по решение на насто</w:t>
      </w:r>
      <w:r w:rsidR="008C37BA">
        <w:rPr>
          <w:lang w:val="bg-BG"/>
        </w:rPr>
        <w:t xml:space="preserve">ятелството,по искане на </w:t>
      </w:r>
      <w:r w:rsidR="008C37BA">
        <w:rPr>
          <w:lang w:val="bg-BG"/>
        </w:rPr>
        <w:lastRenderedPageBreak/>
        <w:t>провери</w:t>
      </w:r>
      <w:r w:rsidRPr="00A30DF0">
        <w:rPr>
          <w:lang w:val="bg-BG"/>
        </w:rPr>
        <w:t xml:space="preserve">телната комисия или </w:t>
      </w:r>
      <w:r w:rsidR="008C37BA">
        <w:rPr>
          <w:lang w:val="bg-BG"/>
        </w:rPr>
        <w:t>на  една трета от членовете,има</w:t>
      </w:r>
      <w:r w:rsidRPr="00A30DF0">
        <w:rPr>
          <w:lang w:val="bg-BG"/>
        </w:rPr>
        <w:t>щи право на глас.При отказ на настоятелството да свика извънредно об</w:t>
      </w:r>
      <w:r w:rsidR="008C37BA">
        <w:rPr>
          <w:lang w:val="bg-BG"/>
        </w:rPr>
        <w:t>що събрание до 15 дни от постъп</w:t>
      </w:r>
      <w:r w:rsidRPr="00A30DF0">
        <w:rPr>
          <w:lang w:val="bg-BG"/>
        </w:rPr>
        <w:t>ване на искането на  проверителната комисия или на една трета от членовете на читалището,имащи право на глас,могат да свикат извънредно общо събрание от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свое име.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/2/С решение на ОС от29.03.2010г.е допълнена-Поканата за събрание трябва да съдържа дневния ред,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датата,часа и мястото на провеждането му и кой го св</w:t>
      </w:r>
      <w:r w:rsidR="00B92A65">
        <w:rPr>
          <w:lang w:val="bg-BG"/>
        </w:rPr>
        <w:t xml:space="preserve">иква.Тя трябва да бъде получен </w:t>
      </w:r>
      <w:r w:rsidRPr="00A30DF0">
        <w:rPr>
          <w:lang w:val="bg-BG"/>
        </w:rPr>
        <w:t>срещу подпис или</w:t>
      </w:r>
      <w:r w:rsidR="00B92A65">
        <w:rPr>
          <w:lang w:val="bg-BG"/>
        </w:rPr>
        <w:t xml:space="preserve"> </w:t>
      </w:r>
      <w:r w:rsidRPr="00A30DF0">
        <w:rPr>
          <w:lang w:val="bg-BG"/>
        </w:rPr>
        <w:t xml:space="preserve">връчена не по-късно </w:t>
      </w:r>
      <w:r w:rsidR="00B92A65">
        <w:rPr>
          <w:lang w:val="bg-BG"/>
        </w:rPr>
        <w:t>от 7 дни преди датата на провеж</w:t>
      </w:r>
      <w:r w:rsidRPr="00A30DF0">
        <w:rPr>
          <w:lang w:val="bg-BG"/>
        </w:rPr>
        <w:t>дането  на събранието.В същият срок на вратата на читалището и на други общодостъпни места в селото,</w:t>
      </w:r>
      <w:r w:rsidR="00B92A65">
        <w:rPr>
          <w:lang w:val="bg-BG"/>
        </w:rPr>
        <w:t xml:space="preserve"> </w:t>
      </w:r>
      <w:r w:rsidRPr="00A30DF0">
        <w:rPr>
          <w:lang w:val="bg-BG"/>
        </w:rPr>
        <w:t>трябва да бъде залепена поканата за събранието.</w:t>
      </w:r>
    </w:p>
    <w:p w:rsid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/3/С решение на</w:t>
      </w:r>
      <w:r w:rsidR="00B92A65">
        <w:rPr>
          <w:lang w:val="bg-BG"/>
        </w:rPr>
        <w:t xml:space="preserve"> ОС от 28.03.2010г. е допълнена</w:t>
      </w:r>
    </w:p>
    <w:p w:rsidR="00B92A65" w:rsidRPr="00A30DF0" w:rsidRDefault="00B92A65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Общото събрание е законно,ако присъстват най-малко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Половината от имащ</w:t>
      </w:r>
      <w:r w:rsidR="00B92A65">
        <w:rPr>
          <w:lang w:val="bg-BG"/>
        </w:rPr>
        <w:t>ите право на глас членове на чи</w:t>
      </w:r>
      <w:r w:rsidRPr="00A30DF0">
        <w:rPr>
          <w:lang w:val="bg-BG"/>
        </w:rPr>
        <w:t>талището.При липса на кворум,събранието се отлага с</w:t>
      </w:r>
      <w:r w:rsidR="00B92A65">
        <w:rPr>
          <w:lang w:val="bg-BG"/>
        </w:rPr>
        <w:t xml:space="preserve"> </w:t>
      </w:r>
      <w:r w:rsidRPr="00A30DF0">
        <w:rPr>
          <w:lang w:val="bg-BG"/>
        </w:rPr>
        <w:t>един час.Тогава събранието е законно,ако на него присъстват не по-малко от една трета от членовете при редовно общо с</w:t>
      </w:r>
      <w:r w:rsidR="00B92A65">
        <w:rPr>
          <w:lang w:val="bg-BG"/>
        </w:rPr>
        <w:t>ъбрание и не по-малко от полови</w:t>
      </w:r>
      <w:r w:rsidRPr="00A30DF0">
        <w:rPr>
          <w:lang w:val="bg-BG"/>
        </w:rPr>
        <w:t>ната плюс един от членовете при извънредно общо събрание.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/4/Решенията по чл.7,ал.1.,т.1,4,10,11,12 се вземат с мнозинство най-малко две трети от всички членове.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Останалите решения се вземат с мнозинство повече от половината от присъстващите членове.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Чл.9/1/С решение на ОС от 29.03.2010г.е изменен и допълнен-изпълнителен орган на читалището</w:t>
      </w:r>
      <w:r w:rsidR="00B92A65">
        <w:rPr>
          <w:lang w:val="bg-BG"/>
        </w:rPr>
        <w:t xml:space="preserve"> е насто</w:t>
      </w:r>
      <w:r w:rsidRPr="00A30DF0">
        <w:rPr>
          <w:lang w:val="bg-BG"/>
        </w:rPr>
        <w:t xml:space="preserve">ятелството,което се състои от 5/пет/ членове,избрани за срок от 3/три/години.Същите да нямат роднински връзки по права и </w:t>
      </w:r>
      <w:r w:rsidR="00B92A65">
        <w:rPr>
          <w:lang w:val="bg-BG"/>
        </w:rPr>
        <w:t>съребрена линия до четвърта сте</w:t>
      </w:r>
      <w:r w:rsidRPr="00A30DF0">
        <w:rPr>
          <w:lang w:val="bg-BG"/>
        </w:rPr>
        <w:t>пен,да не са в трудови правоотношения с читалището и не предизвикват конфликт на интереси.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/2/Членовете на настоятелството,включително председателя и секр</w:t>
      </w:r>
      <w:r w:rsidR="00B92A65">
        <w:rPr>
          <w:lang w:val="bg-BG"/>
        </w:rPr>
        <w:t>етаря,подават декларации за кон</w:t>
      </w:r>
      <w:r w:rsidRPr="00A30DF0">
        <w:rPr>
          <w:lang w:val="bg-BG"/>
        </w:rPr>
        <w:t>фликт на интереси при условията и по реда на Закона за предотвратяван</w:t>
      </w:r>
      <w:r w:rsidR="00B92A65">
        <w:rPr>
          <w:lang w:val="bg-BG"/>
        </w:rPr>
        <w:t>е на конфликт на интереси.Декла</w:t>
      </w:r>
      <w:r w:rsidRPr="00A30DF0">
        <w:rPr>
          <w:lang w:val="bg-BG"/>
        </w:rPr>
        <w:t>рациите се обявяват на интернет страницата.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/3/Настоятелството: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1.Свиква Общото събрание.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2.Осигурява изпълнението на решенията на ОС.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3.Подготвя и вна</w:t>
      </w:r>
      <w:r w:rsidR="00B92A65">
        <w:rPr>
          <w:lang w:val="bg-BG"/>
        </w:rPr>
        <w:t>ся в ОС проект за бюджета на чи</w:t>
      </w:r>
      <w:r w:rsidRPr="00A30DF0">
        <w:rPr>
          <w:lang w:val="bg-BG"/>
        </w:rPr>
        <w:t>талището и утвърждава щата му.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4.Подготвя внася в ОС отчет за дейността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5.Назначава с</w:t>
      </w:r>
      <w:r w:rsidR="00B92A65">
        <w:rPr>
          <w:lang w:val="bg-BG"/>
        </w:rPr>
        <w:t>екретаря на читалището по утвър</w:t>
      </w:r>
      <w:r w:rsidRPr="00A30DF0">
        <w:rPr>
          <w:lang w:val="bg-BG"/>
        </w:rPr>
        <w:t>дени критерии и у</w:t>
      </w:r>
      <w:r w:rsidR="00B92A65">
        <w:rPr>
          <w:lang w:val="bg-BG"/>
        </w:rPr>
        <w:t>твърждава длъжностната му харак</w:t>
      </w:r>
      <w:r w:rsidRPr="00A30DF0">
        <w:rPr>
          <w:lang w:val="bg-BG"/>
        </w:rPr>
        <w:t>теристика.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6.Разработва и изпълнява статут за морално и материално стимулиране на участниците в дейността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7.Настоятелството взема решения с мнозинство повече от половината от членовете си.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Чл.10/1/Председат</w:t>
      </w:r>
      <w:r w:rsidR="00B92A65">
        <w:rPr>
          <w:lang w:val="bg-BG"/>
        </w:rPr>
        <w:t>еля на читалището е член на нас</w:t>
      </w:r>
      <w:r w:rsidRPr="00A30DF0">
        <w:rPr>
          <w:lang w:val="bg-BG"/>
        </w:rPr>
        <w:t>тоятелството и се изб</w:t>
      </w:r>
      <w:r w:rsidR="00B92A65">
        <w:rPr>
          <w:lang w:val="bg-BG"/>
        </w:rPr>
        <w:t>ира от ОС за срок от 3/три/  го</w:t>
      </w:r>
      <w:r w:rsidRPr="00A30DF0">
        <w:rPr>
          <w:lang w:val="bg-BG"/>
        </w:rPr>
        <w:t>дини.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/2/Председателят: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-Организира</w:t>
      </w:r>
      <w:r w:rsidR="00B92A65">
        <w:rPr>
          <w:lang w:val="bg-BG"/>
        </w:rPr>
        <w:t xml:space="preserve"> дейността на читалището съоб</w:t>
      </w:r>
      <w:r w:rsidRPr="00A30DF0">
        <w:rPr>
          <w:lang w:val="bg-BG"/>
        </w:rPr>
        <w:t>разно Закона,Устава и решенията на ОС.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-Представлява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lastRenderedPageBreak/>
        <w:t>-Свиква и ръ</w:t>
      </w:r>
      <w:r w:rsidR="00B92A65">
        <w:rPr>
          <w:lang w:val="bg-BG"/>
        </w:rPr>
        <w:t>ководи заседанията на настоятел</w:t>
      </w:r>
      <w:r w:rsidRPr="00A30DF0">
        <w:rPr>
          <w:lang w:val="bg-BG"/>
        </w:rPr>
        <w:t>ството.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-Отчита дейността на настоятелството.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-Сключва и прекратява трудовите договори със служителите,съобразно бюджета на читалището и въз основа решение на настоятелството.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Чл.10а.С решение на ОС от 29.03 2010г. се създава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Секретариат на читалището: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/1/Организира изпълнението на решенията на настоятелството,включ</w:t>
      </w:r>
      <w:r w:rsidR="00B92A65">
        <w:rPr>
          <w:lang w:val="bg-BG"/>
        </w:rPr>
        <w:t>ително решенията за изпълне</w:t>
      </w:r>
      <w:r w:rsidRPr="00A30DF0">
        <w:rPr>
          <w:lang w:val="bg-BG"/>
        </w:rPr>
        <w:t>ние на бюджета.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/2/Организира текущата,основна и допълнителна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дейност.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/3/Отговаря з</w:t>
      </w:r>
      <w:r w:rsidR="00B92A65">
        <w:rPr>
          <w:lang w:val="bg-BG"/>
        </w:rPr>
        <w:t>а работата на щатния и хонорува</w:t>
      </w:r>
      <w:r w:rsidRPr="00A30DF0">
        <w:rPr>
          <w:lang w:val="bg-BG"/>
        </w:rPr>
        <w:t>ния персонал.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/4/Представлява читалището заедно и поотделно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със секретаря 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2.Секретарят не може да е в роднински връзки с членовете на настоят</w:t>
      </w:r>
      <w:r w:rsidR="00B92A65">
        <w:rPr>
          <w:lang w:val="bg-BG"/>
        </w:rPr>
        <w:t>елството и на проверителната ко</w:t>
      </w:r>
      <w:r w:rsidRPr="00A30DF0">
        <w:rPr>
          <w:lang w:val="bg-BG"/>
        </w:rPr>
        <w:t>мисия по права и съребрена линия до четвърта степен,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както и да бъде съпруг или съпруга на председателя на читалището.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Чл.11.Проверителната комисия се състои от три/3/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членове,избрани за срок от 3/три/ години.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2.С решение на ОС от 29.03.2010г. е допълнено: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Членовете на провер</w:t>
      </w:r>
      <w:r w:rsidR="00B92A65">
        <w:rPr>
          <w:lang w:val="bg-BG"/>
        </w:rPr>
        <w:t>ителната комисия не могат да бъ</w:t>
      </w:r>
      <w:r w:rsidRPr="00A30DF0">
        <w:rPr>
          <w:lang w:val="bg-BG"/>
        </w:rPr>
        <w:t xml:space="preserve">дат лица,които са </w:t>
      </w:r>
      <w:r w:rsidR="00B92A65">
        <w:rPr>
          <w:lang w:val="bg-BG"/>
        </w:rPr>
        <w:t>в трудово-правни отношения с чи</w:t>
      </w:r>
      <w:r w:rsidRPr="00A30DF0">
        <w:rPr>
          <w:lang w:val="bg-BG"/>
        </w:rPr>
        <w:t>талището или са ро</w:t>
      </w:r>
      <w:r w:rsidR="00B92A65">
        <w:rPr>
          <w:lang w:val="bg-BG"/>
        </w:rPr>
        <w:t>днини на членове на настоятелст</w:t>
      </w:r>
      <w:r w:rsidRPr="00A30DF0">
        <w:rPr>
          <w:lang w:val="bg-BG"/>
        </w:rPr>
        <w:t>вото,на председателя или секретаря по права линия-съпрузи,братя,сестри,роднини по сватовство от първа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степен.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3.С решение на ОС от 29.03.2010г.е допълнено: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Проверителната комисия осъществява контрол върху дейността на настоятелството,председателя и секрета-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ря на читалището по</w:t>
      </w:r>
      <w:r w:rsidR="00B92A65">
        <w:rPr>
          <w:lang w:val="bg-BG"/>
        </w:rPr>
        <w:t xml:space="preserve"> спазване на закона,устава и ре</w:t>
      </w:r>
      <w:r w:rsidRPr="00A30DF0">
        <w:rPr>
          <w:lang w:val="bg-BG"/>
        </w:rPr>
        <w:t>шенията на общото събрание.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Чл.11а.С решение на ОС от 29.03.2010г.се създава Съвет на старейшините.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б.Съветът на старейшините е съвещателен орган на читалището и настоятелството и се състои от 5/пет/члена,които се избират от ОС.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в.Читалището използва опита и мъдростта на членовете на съвета</w:t>
      </w:r>
      <w:r w:rsidR="00B92A65">
        <w:rPr>
          <w:lang w:val="bg-BG"/>
        </w:rPr>
        <w:t xml:space="preserve"> на старейшините в организацион</w:t>
      </w:r>
      <w:r w:rsidRPr="00A30DF0">
        <w:rPr>
          <w:lang w:val="bg-BG"/>
        </w:rPr>
        <w:t>ната им дейност.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jc w:val="center"/>
        <w:rPr>
          <w:lang w:val="bg-BG"/>
        </w:rPr>
      </w:pPr>
      <w:r w:rsidRPr="00A30DF0">
        <w:rPr>
          <w:lang w:val="bg-BG"/>
        </w:rPr>
        <w:t>Г Л А В А  Т Р Е Т А</w:t>
      </w:r>
    </w:p>
    <w:p w:rsidR="00A30DF0" w:rsidRPr="00A30DF0" w:rsidRDefault="00A30DF0" w:rsidP="00EC2A92">
      <w:pPr>
        <w:ind w:left="-720"/>
        <w:jc w:val="center"/>
        <w:rPr>
          <w:lang w:val="bg-BG"/>
        </w:rPr>
      </w:pPr>
      <w:r w:rsidRPr="00A30DF0">
        <w:rPr>
          <w:lang w:val="bg-BG"/>
        </w:rPr>
        <w:t>ИМУЩЕСТВО И ФИНАНСИ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Чл.14.Читалищното имущество се състои от сграден фонд: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1.Читалищна сграда на ул.”Ломска”1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2.Земеделска земя,състояща се от 54 дка-ливадна.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3.Движимо имущество състоящо се от:основни средства,малоцен</w:t>
      </w:r>
      <w:r w:rsidR="00B92A65">
        <w:rPr>
          <w:lang w:val="bg-BG"/>
        </w:rPr>
        <w:t>ни и малотрайни предмети,библио</w:t>
      </w:r>
      <w:r w:rsidRPr="00A30DF0">
        <w:rPr>
          <w:lang w:val="bg-BG"/>
        </w:rPr>
        <w:t>течен фонд.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Чл.15.Читалището</w:t>
      </w:r>
      <w:r w:rsidR="00B92A65">
        <w:rPr>
          <w:lang w:val="bg-BG"/>
        </w:rPr>
        <w:t xml:space="preserve"> набира средства от следните из</w:t>
      </w:r>
      <w:r w:rsidRPr="00A30DF0">
        <w:rPr>
          <w:lang w:val="bg-BG"/>
        </w:rPr>
        <w:t>точници: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1.Членски внос</w:t>
      </w:r>
      <w:r w:rsidR="00B92A65">
        <w:rPr>
          <w:lang w:val="bg-BG"/>
        </w:rPr>
        <w:t>,културно-просветна дейност,нае</w:t>
      </w:r>
      <w:r w:rsidRPr="00A30DF0">
        <w:rPr>
          <w:lang w:val="bg-BG"/>
        </w:rPr>
        <w:t>ми от движимо и н</w:t>
      </w:r>
      <w:r w:rsidR="00B92A65">
        <w:rPr>
          <w:lang w:val="bg-BG"/>
        </w:rPr>
        <w:t>едвижимо имущество,дарения и за</w:t>
      </w:r>
      <w:r w:rsidRPr="00A30DF0">
        <w:rPr>
          <w:lang w:val="bg-BG"/>
        </w:rPr>
        <w:t>вещания,субсидия от държавния и общински бюджет и други приходи.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lastRenderedPageBreak/>
        <w:t>2.Читалищното настоятелство изготвя годишен отчет за приходите и разходите,който се приема от ОС и се представя в общината в Якимово.</w:t>
      </w:r>
    </w:p>
    <w:p w:rsidR="00A30DF0" w:rsidRPr="00A30DF0" w:rsidRDefault="00A30DF0" w:rsidP="00EC2A92">
      <w:pPr>
        <w:ind w:left="-720"/>
        <w:rPr>
          <w:lang w:val="bg-BG"/>
        </w:rPr>
      </w:pP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ГЛАВА ЧЕТВЪРТА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ЗАКЛЮЧИТЕЛНИ   РАЗПОРЕДБИ</w:t>
      </w:r>
    </w:p>
    <w:p w:rsidR="00B92A65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Чл.16.Допълнено с решение на ОС от20.03.2010г.-</w:t>
      </w:r>
      <w:r w:rsidR="00B92A65">
        <w:rPr>
          <w:lang w:val="bg-BG"/>
        </w:rPr>
        <w:t xml:space="preserve"> </w:t>
      </w:r>
    </w:p>
    <w:p w:rsidR="00A30DF0" w:rsidRPr="00A30DF0" w:rsidRDefault="00B92A65" w:rsidP="00EC2A92">
      <w:pPr>
        <w:ind w:left="-720"/>
        <w:rPr>
          <w:lang w:val="bg-BG"/>
        </w:rPr>
      </w:pPr>
      <w:r>
        <w:rPr>
          <w:lang w:val="bg-BG"/>
        </w:rPr>
        <w:t>чи</w:t>
      </w:r>
      <w:r w:rsidR="00A30DF0" w:rsidRPr="00A30DF0">
        <w:rPr>
          <w:lang w:val="bg-BG"/>
        </w:rPr>
        <w:t>талището се нарича ,,Владимир Гаврилов Ваков-1899г.,,,със седалище с.Комощица ул.,,Ломска,,1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Чл.17.Печатът на читалището е кръгъл с надпис Народно Читалище,,</w:t>
      </w:r>
      <w:proofErr w:type="spellStart"/>
      <w:r w:rsidRPr="00A30DF0">
        <w:rPr>
          <w:lang w:val="bg-BG"/>
        </w:rPr>
        <w:t>Вл</w:t>
      </w:r>
      <w:proofErr w:type="spellEnd"/>
      <w:r w:rsidRPr="00A30DF0">
        <w:rPr>
          <w:lang w:val="bg-BG"/>
        </w:rPr>
        <w:t>.Г.Ваков-1899г.,, с.Комощица,а в средата разтворена книга с лъчи в горния край.</w:t>
      </w:r>
    </w:p>
    <w:p w:rsidR="00A30DF0" w:rsidRPr="00A30DF0" w:rsidRDefault="00A30DF0" w:rsidP="00EC2A92">
      <w:pPr>
        <w:ind w:left="-720"/>
        <w:rPr>
          <w:lang w:val="bg-BG"/>
        </w:rPr>
      </w:pPr>
      <w:r w:rsidRPr="00A30DF0">
        <w:rPr>
          <w:lang w:val="bg-BG"/>
        </w:rPr>
        <w:t>Чл.18.Настоящият устав с така направените допълнения и изменения влиза в сила от датата на приемането му от ОС и подлежи на изменение допълнение,утвърдено от ОС.</w:t>
      </w:r>
    </w:p>
    <w:p w:rsidR="00A30DF0" w:rsidRDefault="00A30DF0" w:rsidP="00EC2A92">
      <w:pPr>
        <w:ind w:left="-720"/>
        <w:rPr>
          <w:sz w:val="40"/>
          <w:szCs w:val="40"/>
          <w:lang w:val="bg-BG"/>
        </w:rPr>
      </w:pPr>
    </w:p>
    <w:p w:rsidR="00A30DF0" w:rsidRDefault="00A30DF0" w:rsidP="00EC2A92">
      <w:pPr>
        <w:ind w:left="-720"/>
        <w:rPr>
          <w:sz w:val="40"/>
          <w:szCs w:val="40"/>
          <w:lang w:val="bg-BG"/>
        </w:rPr>
      </w:pPr>
    </w:p>
    <w:p w:rsidR="00A30DF0" w:rsidRDefault="00A30DF0" w:rsidP="00EC2A92">
      <w:pPr>
        <w:rPr>
          <w:sz w:val="40"/>
          <w:szCs w:val="40"/>
          <w:lang w:val="bg-BG"/>
        </w:rPr>
      </w:pPr>
    </w:p>
    <w:p w:rsidR="00A30DF0" w:rsidRDefault="00A30DF0" w:rsidP="00EC2A92">
      <w:pPr>
        <w:ind w:left="-720"/>
        <w:rPr>
          <w:sz w:val="40"/>
          <w:szCs w:val="40"/>
          <w:lang w:val="bg-BG"/>
        </w:rPr>
      </w:pPr>
    </w:p>
    <w:p w:rsidR="00A30DF0" w:rsidRDefault="00A30DF0" w:rsidP="00EC2A92">
      <w:pPr>
        <w:ind w:left="-720"/>
        <w:rPr>
          <w:sz w:val="40"/>
          <w:szCs w:val="40"/>
          <w:lang w:val="bg-BG"/>
        </w:rPr>
      </w:pPr>
    </w:p>
    <w:p w:rsidR="00A30DF0" w:rsidRDefault="00A30DF0" w:rsidP="00EC2A92">
      <w:pPr>
        <w:ind w:left="-720"/>
        <w:rPr>
          <w:sz w:val="40"/>
          <w:szCs w:val="40"/>
          <w:lang w:val="bg-BG"/>
        </w:rPr>
      </w:pPr>
    </w:p>
    <w:bookmarkStart w:id="0" w:name="_MON_1674391642"/>
    <w:bookmarkEnd w:id="0"/>
    <w:p w:rsidR="00A30DF0" w:rsidRDefault="001A1B85" w:rsidP="00EC2A92">
      <w:pPr>
        <w:ind w:left="-720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object w:dxaOrig="8640" w:dyaOrig="1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3.8pt" o:ole="">
            <v:imagedata r:id="rId4" o:title=""/>
          </v:shape>
          <o:OLEObject Type="Embed" ProgID="Word.Document.8" ShapeID="_x0000_i1025" DrawAspect="Content" ObjectID="_1674391661" r:id="rId5">
            <o:FieldCodes>\s</o:FieldCodes>
          </o:OLEObject>
        </w:object>
      </w:r>
    </w:p>
    <w:p w:rsidR="00A30DF0" w:rsidRDefault="00A30DF0" w:rsidP="00EC2A92">
      <w:pPr>
        <w:ind w:left="-720"/>
        <w:rPr>
          <w:sz w:val="40"/>
          <w:szCs w:val="40"/>
          <w:lang w:val="bg-BG"/>
        </w:rPr>
      </w:pPr>
    </w:p>
    <w:p w:rsidR="00A30DF0" w:rsidRPr="00630F5C" w:rsidRDefault="00A30DF0" w:rsidP="00EC2A92">
      <w:pPr>
        <w:ind w:left="-720"/>
        <w:rPr>
          <w:sz w:val="16"/>
          <w:szCs w:val="16"/>
          <w:lang w:val="bg-BG"/>
        </w:rPr>
      </w:pPr>
    </w:p>
    <w:p w:rsidR="00A30DF0" w:rsidRPr="00DB74A1" w:rsidRDefault="00A30DF0" w:rsidP="00EC2A92">
      <w:pPr>
        <w:ind w:left="-720"/>
        <w:rPr>
          <w:sz w:val="40"/>
          <w:szCs w:val="40"/>
          <w:lang w:val="bg-BG"/>
        </w:rPr>
      </w:pPr>
    </w:p>
    <w:p w:rsidR="00A30DF0" w:rsidRDefault="00A30DF0" w:rsidP="00EC2A92">
      <w:pPr>
        <w:rPr>
          <w:sz w:val="40"/>
          <w:szCs w:val="40"/>
          <w:lang w:val="bg-BG"/>
        </w:rPr>
      </w:pPr>
    </w:p>
    <w:p w:rsidR="00BB64CC" w:rsidRDefault="00BB64CC" w:rsidP="00EC2A92"/>
    <w:sectPr w:rsidR="00BB64CC" w:rsidSect="00256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0DF0"/>
    <w:rsid w:val="001A1B85"/>
    <w:rsid w:val="002567A9"/>
    <w:rsid w:val="00277DE7"/>
    <w:rsid w:val="005A1290"/>
    <w:rsid w:val="008C37BA"/>
    <w:rsid w:val="00957AFC"/>
    <w:rsid w:val="00A30DF0"/>
    <w:rsid w:val="00B92A65"/>
    <w:rsid w:val="00BB64CC"/>
    <w:rsid w:val="00EC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2018-11-27T14:07:00Z</dcterms:created>
  <dcterms:modified xsi:type="dcterms:W3CDTF">2021-02-09T14:01:00Z</dcterms:modified>
</cp:coreProperties>
</file>